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EB06D4" w:rsidRDefault="00234E76" w:rsidP="00696A7F">
      <w:pPr>
        <w:pStyle w:val="Antrat1"/>
        <w:spacing w:line="276" w:lineRule="auto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1E1314F6" w:rsidR="00EB06D4" w:rsidRPr="00FE7C21" w:rsidRDefault="00CB7660" w:rsidP="009350B4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E463EB">
        <w:t>KLAIPĖDOS RAJONO SAVIVALDYBĖS TARYBOS</w:t>
      </w:r>
      <w:r w:rsidR="007B6E0F">
        <w:t xml:space="preserve"> 202</w:t>
      </w:r>
      <w:r w:rsidR="00DB6D92">
        <w:t>3</w:t>
      </w:r>
      <w:r w:rsidR="007B6E0F">
        <w:t xml:space="preserve"> M. GEGUŽĖS 30 D. SPRENDIMO NR. T</w:t>
      </w:r>
      <w:r w:rsidR="00E82095">
        <w:t>11</w:t>
      </w:r>
      <w:r w:rsidR="007B6E0F">
        <w:t>-177</w:t>
      </w:r>
      <w:r w:rsidR="00E463EB">
        <w:t xml:space="preserve"> </w:t>
      </w:r>
      <w:r w:rsidR="007B6E0F">
        <w:t>„DĖL KLAIPĖDOS RAJONO SAVIVALDYBĖS TARYBOS ETIKOS KOMISIJOS SUDARYMO</w:t>
      </w:r>
      <w:r w:rsidR="00103560">
        <w:t xml:space="preserve"> IR JOS VEIKLOS NUOSTATŲ PATVIRTINIMO</w:t>
      </w:r>
      <w:r w:rsidR="007B6E0F">
        <w:t>“ PAKEITIMO</w:t>
      </w:r>
    </w:p>
    <w:p w14:paraId="01BC177C" w14:textId="28E2D7B6" w:rsidR="00EB06D4" w:rsidRPr="00EB06D4" w:rsidRDefault="00EB06D4" w:rsidP="009350B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F27648">
        <w:rPr>
          <w:rFonts w:ascii="Arial" w:hAnsi="Arial" w:cs="Arial"/>
          <w:caps/>
        </w:rPr>
        <w:t>6</w:t>
      </w:r>
      <w:r w:rsidR="00E463EB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>m.</w:t>
      </w:r>
      <w:r w:rsidR="00E463EB">
        <w:rPr>
          <w:rFonts w:ascii="Arial" w:hAnsi="Arial" w:cs="Arial"/>
        </w:rPr>
        <w:t xml:space="preserve"> </w:t>
      </w:r>
      <w:r w:rsidR="00F27648">
        <w:rPr>
          <w:rFonts w:ascii="Arial" w:hAnsi="Arial" w:cs="Arial"/>
        </w:rPr>
        <w:t>gegužės</w:t>
      </w:r>
      <w:r w:rsidR="00E463EB">
        <w:rPr>
          <w:rFonts w:ascii="Arial" w:hAnsi="Arial" w:cs="Arial"/>
        </w:rPr>
        <w:t xml:space="preserve">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9350B4">
      <w:pPr>
        <w:spacing w:after="12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69E153D9" w14:textId="3567F8EA" w:rsidR="005E1D19" w:rsidRPr="00122AFC" w:rsidRDefault="00EB06D4" w:rsidP="00696A7F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842DF0">
        <w:rPr>
          <w:rFonts w:ascii="Arial" w:hAnsi="Arial" w:cs="Arial"/>
        </w:rPr>
        <w:t>Klaipėdos rajono savivaldybės taryba, vadovaudamasi Lietuvos Respublikos vietos savivaldos įstatymo</w:t>
      </w:r>
      <w:r w:rsidR="0012264A">
        <w:rPr>
          <w:rFonts w:ascii="Arial" w:hAnsi="Arial" w:cs="Arial"/>
        </w:rPr>
        <w:t xml:space="preserve"> </w:t>
      </w:r>
      <w:r w:rsidR="00842DF0" w:rsidRPr="00842DF0">
        <w:rPr>
          <w:rFonts w:ascii="Arial" w:eastAsia="Calibri" w:hAnsi="Arial" w:cs="Arial"/>
          <w:lang w:eastAsia="lt-LT"/>
        </w:rPr>
        <w:t xml:space="preserve">15 straipsnio 2 dalies 4 punktu, </w:t>
      </w:r>
      <w:r w:rsidR="00842DF0" w:rsidRPr="00842DF0">
        <w:rPr>
          <w:rFonts w:ascii="Arial" w:hAnsi="Arial" w:cs="Arial"/>
        </w:rPr>
        <w:t>22 straipsnio</w:t>
      </w:r>
      <w:r w:rsidR="00F10F69">
        <w:rPr>
          <w:rFonts w:ascii="Arial" w:hAnsi="Arial" w:cs="Arial"/>
        </w:rPr>
        <w:t xml:space="preserve"> </w:t>
      </w:r>
      <w:r w:rsidR="00842DF0" w:rsidRPr="00842DF0">
        <w:rPr>
          <w:rFonts w:ascii="Arial" w:hAnsi="Arial" w:cs="Arial"/>
        </w:rPr>
        <w:t>3 dalimi</w:t>
      </w:r>
      <w:r w:rsidR="00842DF0" w:rsidRPr="00842DF0">
        <w:rPr>
          <w:rFonts w:ascii="Arial" w:eastAsia="Calibri" w:hAnsi="Arial" w:cs="Arial"/>
          <w:lang w:eastAsia="lt-LT"/>
        </w:rPr>
        <w:t>, 23 straipsnio 1 dalimi</w:t>
      </w:r>
      <w:r w:rsidR="00F27648">
        <w:rPr>
          <w:rFonts w:ascii="Arial" w:eastAsia="Calibri" w:hAnsi="Arial" w:cs="Arial"/>
          <w:lang w:eastAsia="lt-LT"/>
        </w:rPr>
        <w:t xml:space="preserve">, </w:t>
      </w:r>
      <w:r w:rsidRPr="00663EF0">
        <w:rPr>
          <w:rFonts w:ascii="Arial" w:hAnsi="Arial" w:cs="Arial"/>
          <w:spacing w:val="40"/>
        </w:rPr>
        <w:t>nusprendži</w:t>
      </w:r>
      <w:r w:rsidRPr="00696A7F">
        <w:rPr>
          <w:rFonts w:ascii="Arial" w:hAnsi="Arial" w:cs="Arial"/>
        </w:rPr>
        <w:t>a</w:t>
      </w:r>
      <w:r w:rsidR="009350B4">
        <w:rPr>
          <w:rFonts w:ascii="Arial" w:hAnsi="Arial" w:cs="Arial"/>
          <w:spacing w:val="40"/>
        </w:rPr>
        <w:t>:</w:t>
      </w:r>
      <w:r w:rsidR="005E1D19" w:rsidRPr="00791D48">
        <w:rPr>
          <w:rFonts w:ascii="Arial" w:hAnsi="Arial" w:cs="Arial"/>
          <w:spacing w:val="20"/>
        </w:rPr>
        <w:t xml:space="preserve"> </w:t>
      </w:r>
      <w:r w:rsidR="005E1D19" w:rsidRPr="00791D48">
        <w:rPr>
          <w:rFonts w:ascii="Arial" w:hAnsi="Arial" w:cs="Arial"/>
        </w:rPr>
        <w:t>pakeisti Klaipėdos rajono savivaldybės tarybos 202</w:t>
      </w:r>
      <w:r w:rsidR="00DB6D92">
        <w:rPr>
          <w:rFonts w:ascii="Arial" w:hAnsi="Arial" w:cs="Arial"/>
        </w:rPr>
        <w:t>3</w:t>
      </w:r>
      <w:r w:rsidR="005E1D19" w:rsidRPr="00791D48">
        <w:rPr>
          <w:rFonts w:ascii="Arial" w:hAnsi="Arial" w:cs="Arial"/>
        </w:rPr>
        <w:t xml:space="preserve"> m. gegužės 30 d. sprendim</w:t>
      </w:r>
      <w:r w:rsidR="00EF2780">
        <w:rPr>
          <w:rFonts w:ascii="Arial" w:hAnsi="Arial" w:cs="Arial"/>
        </w:rPr>
        <w:t>o</w:t>
      </w:r>
      <w:r w:rsidR="005E1D19" w:rsidRPr="00791D48">
        <w:rPr>
          <w:rFonts w:ascii="Arial" w:hAnsi="Arial" w:cs="Arial"/>
        </w:rPr>
        <w:t xml:space="preserve"> Nr. T11-177 „Dėl Klaipėdos rajono savivaldybės tarybos etikos komisijos sudarymo</w:t>
      </w:r>
      <w:r w:rsidR="00103560">
        <w:rPr>
          <w:rFonts w:ascii="Arial" w:hAnsi="Arial" w:cs="Arial"/>
        </w:rPr>
        <w:t xml:space="preserve"> ir jos veiklos nuostatų patvirtinimo</w:t>
      </w:r>
      <w:r w:rsidR="005E1D19" w:rsidRPr="00791D48">
        <w:rPr>
          <w:rFonts w:ascii="Arial" w:hAnsi="Arial" w:cs="Arial"/>
        </w:rPr>
        <w:t>“</w:t>
      </w:r>
      <w:r w:rsidR="00F27648">
        <w:rPr>
          <w:rFonts w:ascii="Arial" w:hAnsi="Arial" w:cs="Arial"/>
        </w:rPr>
        <w:t xml:space="preserve"> </w:t>
      </w:r>
      <w:r w:rsidR="00791D48" w:rsidRPr="00122AFC">
        <w:rPr>
          <w:rFonts w:ascii="Arial" w:hAnsi="Arial" w:cs="Arial"/>
        </w:rPr>
        <w:t>1.3 papunktį ir jį išdėstyti taip:</w:t>
      </w:r>
    </w:p>
    <w:p w14:paraId="41BA4702" w14:textId="1DA2DB27" w:rsidR="00791D48" w:rsidRDefault="00791D48" w:rsidP="00696A7F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122AFC">
        <w:rPr>
          <w:rFonts w:ascii="Arial" w:hAnsi="Arial" w:cs="Arial"/>
        </w:rPr>
        <w:t xml:space="preserve">„1.3. </w:t>
      </w:r>
      <w:r w:rsidR="00F27648">
        <w:rPr>
          <w:rFonts w:ascii="Arial" w:hAnsi="Arial" w:cs="Arial"/>
        </w:rPr>
        <w:t>Greta Kuzminskienė</w:t>
      </w:r>
      <w:r w:rsidRPr="00122AFC">
        <w:rPr>
          <w:rFonts w:ascii="Arial" w:hAnsi="Arial" w:cs="Arial"/>
        </w:rPr>
        <w:t xml:space="preserve"> </w:t>
      </w:r>
      <w:r w:rsidR="00573C4D">
        <w:rPr>
          <w:rFonts w:ascii="Arial" w:hAnsi="Arial" w:cs="Arial"/>
        </w:rPr>
        <w:t>−</w:t>
      </w:r>
      <w:r w:rsidR="00322F38" w:rsidRPr="00122AFC">
        <w:rPr>
          <w:rFonts w:ascii="Arial" w:hAnsi="Arial" w:cs="Arial"/>
        </w:rPr>
        <w:t xml:space="preserve"> </w:t>
      </w:r>
      <w:r w:rsidRPr="00122AFC">
        <w:rPr>
          <w:rFonts w:ascii="Arial" w:hAnsi="Arial" w:cs="Arial"/>
        </w:rPr>
        <w:t>Klaipėdos rajono savivaldybės tarybos posėdžių sekretorė</w:t>
      </w:r>
      <w:r w:rsidR="00F27648">
        <w:rPr>
          <w:rFonts w:ascii="Arial" w:hAnsi="Arial" w:cs="Arial"/>
        </w:rPr>
        <w:t>.</w:t>
      </w:r>
      <w:r w:rsidRPr="00122AFC">
        <w:rPr>
          <w:rFonts w:ascii="Arial" w:hAnsi="Arial" w:cs="Arial"/>
        </w:rPr>
        <w:t>“</w:t>
      </w:r>
    </w:p>
    <w:p w14:paraId="6C61BA25" w14:textId="43D1D89A" w:rsidR="009350B4" w:rsidRPr="00122AFC" w:rsidRDefault="009350B4" w:rsidP="00696A7F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9350B4">
        <w:rPr>
          <w:rFonts w:ascii="Arial" w:hAnsi="Arial" w:cs="Arial"/>
        </w:rPr>
        <w:t>Šis sprendimas per vieną mėnesį nuo jo įteikimo ar pranešimo suinteresuotai</w:t>
      </w:r>
      <w:r w:rsidRPr="009350B4">
        <w:rPr>
          <w:rFonts w:ascii="Arial" w:hAnsi="Arial" w:cs="Arial"/>
        </w:rPr>
        <w:br/>
        <w:t>šaliai apie viešojo administravimo subjekto veiksmus (atsisakymą atlikti veiksmus) dienos</w:t>
      </w:r>
      <w:r w:rsidRPr="009350B4">
        <w:rPr>
          <w:rFonts w:ascii="Arial" w:hAnsi="Arial" w:cs="Arial"/>
        </w:rPr>
        <w:br/>
        <w:t>gali būti skundžiamas Lietuvos administracinių ginčų komisijos Klaipėdos skyriui (J. Janonio</w:t>
      </w:r>
      <w:r w:rsidRPr="009350B4">
        <w:rPr>
          <w:rFonts w:ascii="Arial" w:hAnsi="Arial" w:cs="Arial"/>
        </w:rPr>
        <w:br/>
        <w:t>g. 24, 92251 Klaipėda) arba Regionų administracinio teismo Klaipėdos rūmams (Galinio</w:t>
      </w:r>
      <w:r w:rsidRPr="009350B4">
        <w:rPr>
          <w:rFonts w:ascii="Arial" w:hAnsi="Arial" w:cs="Arial"/>
        </w:rPr>
        <w:br/>
        <w:t>Pylimo g. 9, LT-91230 Klaipėda) Lietuvos Respublikos administracinių bylų teisenos</w:t>
      </w:r>
      <w:r w:rsidRPr="009350B4">
        <w:rPr>
          <w:rFonts w:ascii="Arial" w:hAnsi="Arial" w:cs="Arial"/>
        </w:rPr>
        <w:br/>
        <w:t>įstatymo nustatyta tvarka.</w:t>
      </w:r>
    </w:p>
    <w:p w14:paraId="7B916AEA" w14:textId="3E0C705A" w:rsidR="00EB06D4" w:rsidRPr="00234E76" w:rsidRDefault="00EB06D4" w:rsidP="00696A7F">
      <w:pPr>
        <w:tabs>
          <w:tab w:val="left" w:pos="3450"/>
        </w:tabs>
        <w:spacing w:before="240"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01C71237" w:rsidR="00EB06D4" w:rsidRPr="00234E76" w:rsidRDefault="00EB06D4" w:rsidP="009350B4">
      <w:pPr>
        <w:tabs>
          <w:tab w:val="left" w:pos="7500"/>
        </w:tabs>
        <w:spacing w:before="360" w:after="240" w:line="276" w:lineRule="auto"/>
        <w:jc w:val="both"/>
        <w:rPr>
          <w:rFonts w:ascii="Arial" w:hAnsi="Arial" w:cs="Arial"/>
        </w:rPr>
      </w:pPr>
      <w:r w:rsidRPr="00633D28">
        <w:rPr>
          <w:rFonts w:ascii="Arial" w:hAnsi="Arial" w:cs="Arial"/>
          <w:lang w:val="fi-FI"/>
        </w:rPr>
        <w:t>TEIKIA</w:t>
      </w:r>
      <w:r w:rsidR="00DC7FC1" w:rsidRPr="00633D28">
        <w:rPr>
          <w:rFonts w:ascii="Arial" w:hAnsi="Arial" w:cs="Arial"/>
          <w:lang w:val="fi-FI"/>
        </w:rPr>
        <w:t xml:space="preserve">.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52CB35D8" w:rsidR="00234E76" w:rsidRPr="00491B3E" w:rsidRDefault="00EB06D4" w:rsidP="009350B4">
      <w:pPr>
        <w:tabs>
          <w:tab w:val="left" w:pos="9639"/>
          <w:tab w:val="left" w:pos="9720"/>
        </w:tabs>
        <w:spacing w:line="276" w:lineRule="auto"/>
        <w:rPr>
          <w:rFonts w:ascii="Arial" w:hAnsi="Arial" w:cs="Arial"/>
        </w:rPr>
      </w:pPr>
      <w:r w:rsidRPr="00491B3E">
        <w:rPr>
          <w:rFonts w:ascii="Arial" w:hAnsi="Arial" w:cs="Arial"/>
        </w:rPr>
        <w:t>PARENGĖ</w:t>
      </w:r>
      <w:r w:rsidR="00DC7FC1" w:rsidRPr="00491B3E">
        <w:rPr>
          <w:rFonts w:ascii="Arial" w:hAnsi="Arial" w:cs="Arial"/>
        </w:rPr>
        <w:t xml:space="preserve">. </w:t>
      </w:r>
      <w:r w:rsidR="00D3189B">
        <w:rPr>
          <w:rFonts w:ascii="Arial" w:hAnsi="Arial" w:cs="Arial"/>
        </w:rPr>
        <w:t xml:space="preserve">R. </w:t>
      </w:r>
      <w:r w:rsidR="00791D48">
        <w:rPr>
          <w:rFonts w:ascii="Arial" w:hAnsi="Arial" w:cs="Arial"/>
        </w:rPr>
        <w:t>Bučnienė</w:t>
      </w:r>
    </w:p>
    <w:p w14:paraId="586B8254" w14:textId="41448C2E" w:rsidR="00234E76" w:rsidRPr="00491B3E" w:rsidRDefault="00234E76" w:rsidP="009350B4">
      <w:pPr>
        <w:spacing w:before="360" w:line="276" w:lineRule="auto"/>
        <w:rPr>
          <w:rFonts w:ascii="Arial" w:hAnsi="Arial" w:cs="Arial"/>
        </w:rPr>
      </w:pPr>
      <w:r w:rsidRPr="00491B3E">
        <w:rPr>
          <w:rFonts w:ascii="Arial" w:hAnsi="Arial" w:cs="Arial"/>
        </w:rPr>
        <w:t xml:space="preserve">SUDERINTA: </w:t>
      </w:r>
    </w:p>
    <w:p w14:paraId="48F67059" w14:textId="2A353E08" w:rsidR="00234E76" w:rsidRDefault="00F27648" w:rsidP="009350B4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G. Kuzminskienė</w:t>
      </w:r>
    </w:p>
    <w:p w14:paraId="6303DF19" w14:textId="638286BD" w:rsidR="0009067F" w:rsidRDefault="0009067F" w:rsidP="009350B4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31352E20" w14:textId="77777777" w:rsidR="0009067F" w:rsidRDefault="0009067F" w:rsidP="009350B4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D. Beliokaitė </w:t>
      </w:r>
    </w:p>
    <w:p w14:paraId="2B4C8273" w14:textId="4466D0CD" w:rsidR="0009067F" w:rsidRDefault="0009067F" w:rsidP="009350B4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R. Zubienė</w:t>
      </w:r>
    </w:p>
    <w:p w14:paraId="230922C1" w14:textId="77777777" w:rsidR="00F25E84" w:rsidRDefault="00F25E84" w:rsidP="009350B4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M. Šunokas</w:t>
      </w:r>
    </w:p>
    <w:p w14:paraId="3EA03474" w14:textId="59FBE78F" w:rsidR="00F25E84" w:rsidRDefault="00F27648" w:rsidP="009350B4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J. Bardauskas</w:t>
      </w:r>
    </w:p>
    <w:p w14:paraId="47C9E7A8" w14:textId="5D12485E" w:rsidR="00234E76" w:rsidRDefault="009350B4" w:rsidP="009350B4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B. Markauskas</w:t>
      </w:r>
    </w:p>
    <w:p w14:paraId="55ED79C2" w14:textId="77777777" w:rsidR="00C31071" w:rsidRDefault="00C31071" w:rsidP="009350B4">
      <w:pPr>
        <w:spacing w:line="276" w:lineRule="auto"/>
        <w:rPr>
          <w:rFonts w:ascii="Arial" w:eastAsiaTheme="majorEastAsia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181AAB2A" w14:textId="297A05A2" w:rsidR="00EB06D4" w:rsidRPr="00FE7C21" w:rsidRDefault="00FE7C21" w:rsidP="009350B4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FE7C21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FE7C21">
        <w:rPr>
          <w:rFonts w:ascii="Arial" w:hAnsi="Arial" w:cs="Arial"/>
          <w:b/>
          <w:bCs/>
          <w:color w:val="auto"/>
        </w:rPr>
        <w:br/>
      </w:r>
      <w:r w:rsidRPr="00FE7C21">
        <w:rPr>
          <w:rFonts w:ascii="Arial" w:eastAsiaTheme="minorHAnsi" w:hAnsi="Arial" w:cs="Arial"/>
          <w:b/>
          <w:bCs/>
          <w:color w:val="auto"/>
        </w:rPr>
        <w:t>DĖL TARYBOS SPRENDIMO „</w:t>
      </w:r>
      <w:r w:rsidRPr="00FE7C21">
        <w:rPr>
          <w:rFonts w:ascii="Arial" w:hAnsi="Arial" w:cs="Arial"/>
          <w:b/>
          <w:bCs/>
          <w:color w:val="auto"/>
        </w:rPr>
        <w:t>DĖL</w:t>
      </w:r>
      <w:r w:rsidR="00E82095">
        <w:rPr>
          <w:rFonts w:ascii="Arial" w:hAnsi="Arial" w:cs="Arial"/>
          <w:b/>
          <w:bCs/>
          <w:color w:val="auto"/>
        </w:rPr>
        <w:t xml:space="preserve"> </w:t>
      </w:r>
      <w:r w:rsidR="00E82095" w:rsidRPr="00E82095">
        <w:rPr>
          <w:rFonts w:ascii="Arial" w:hAnsi="Arial" w:cs="Arial"/>
          <w:b/>
          <w:bCs/>
          <w:color w:val="auto"/>
        </w:rPr>
        <w:t>KLAIPĖDOS RAJONO SAVIVALDYBĖS TARYBOS 2024 M. GEGUŽĖS 30 D. SPRENDIMO NR. T</w:t>
      </w:r>
      <w:r w:rsidR="00E82095">
        <w:rPr>
          <w:rFonts w:ascii="Arial" w:hAnsi="Arial" w:cs="Arial"/>
          <w:b/>
          <w:bCs/>
          <w:color w:val="auto"/>
        </w:rPr>
        <w:t>11</w:t>
      </w:r>
      <w:r w:rsidR="00E82095" w:rsidRPr="00E82095">
        <w:rPr>
          <w:rFonts w:ascii="Arial" w:hAnsi="Arial" w:cs="Arial"/>
          <w:b/>
          <w:bCs/>
          <w:color w:val="auto"/>
        </w:rPr>
        <w:t>-177 „DĖL KLAIPĖDOS RAJONO SAVIVALDYBĖSD TARYBOS ETIKOS KOMISIJOS SUDARYMO</w:t>
      </w:r>
      <w:r w:rsidR="00103560">
        <w:rPr>
          <w:rFonts w:ascii="Arial" w:hAnsi="Arial" w:cs="Arial"/>
          <w:b/>
          <w:bCs/>
          <w:color w:val="auto"/>
        </w:rPr>
        <w:t xml:space="preserve"> IR JOS VEIKLOS NUOSTATŲ PATVIRTINIMO</w:t>
      </w:r>
      <w:r w:rsidR="0056399A">
        <w:rPr>
          <w:rFonts w:ascii="Arial" w:hAnsi="Arial" w:cs="Arial"/>
          <w:b/>
          <w:bCs/>
          <w:color w:val="auto"/>
        </w:rPr>
        <w:t xml:space="preserve"> </w:t>
      </w:r>
      <w:r w:rsidR="00E82095" w:rsidRPr="00E82095">
        <w:rPr>
          <w:rFonts w:ascii="Arial" w:hAnsi="Arial" w:cs="Arial"/>
          <w:b/>
          <w:bCs/>
          <w:color w:val="auto"/>
        </w:rPr>
        <w:t>PAKEITIMO</w:t>
      </w:r>
      <w:r w:rsidR="00203972" w:rsidRPr="00E82095">
        <w:rPr>
          <w:rFonts w:ascii="Arial" w:hAnsi="Arial" w:cs="Arial"/>
          <w:b/>
          <w:bCs/>
          <w:color w:val="auto"/>
        </w:rPr>
        <w:t>“</w:t>
      </w:r>
      <w:r w:rsidRPr="00E82095">
        <w:rPr>
          <w:rFonts w:ascii="Arial" w:hAnsi="Arial" w:cs="Arial"/>
          <w:b/>
          <w:bCs/>
          <w:color w:val="auto"/>
        </w:rPr>
        <w:t xml:space="preserve"> </w:t>
      </w:r>
      <w:r w:rsidRPr="00FE7C21">
        <w:rPr>
          <w:rFonts w:ascii="Arial" w:hAnsi="Arial" w:cs="Arial"/>
          <w:b/>
          <w:bCs/>
          <w:color w:val="auto"/>
        </w:rPr>
        <w:t>PROJEKTO</w:t>
      </w:r>
    </w:p>
    <w:p w14:paraId="5D597026" w14:textId="77B511B3" w:rsidR="00FE7C21" w:rsidRPr="00FE7C21" w:rsidRDefault="00EB06D4" w:rsidP="009350B4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941C26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6</w:t>
      </w:r>
      <w:r w:rsidR="009350B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-05-08</w:t>
      </w:r>
    </w:p>
    <w:p w14:paraId="0F18ACCE" w14:textId="3B160A5D" w:rsidR="00EB06D4" w:rsidRPr="00EB06D4" w:rsidRDefault="00EB06D4" w:rsidP="009350B4">
      <w:pPr>
        <w:widowControl w:val="0"/>
        <w:autoSpaceDE w:val="0"/>
        <w:autoSpaceDN w:val="0"/>
        <w:adjustRightInd w:val="0"/>
        <w:spacing w:line="276" w:lineRule="auto"/>
        <w:ind w:firstLine="1134"/>
        <w:jc w:val="both"/>
        <w:rPr>
          <w:rFonts w:ascii="Arial" w:eastAsia="Calibri" w:hAnsi="Arial" w:cs="Arial"/>
          <w:lang w:eastAsia="lt-LT"/>
        </w:rPr>
      </w:pPr>
      <w:r w:rsidRPr="00EB06D4">
        <w:rPr>
          <w:rFonts w:ascii="Arial" w:eastAsia="Calibri" w:hAnsi="Arial" w:cs="Arial"/>
          <w:b/>
          <w:lang w:eastAsia="lt-LT"/>
        </w:rPr>
        <w:t>1. Sprendimo projekto tikslai, uždaviniai (ko sprendimo projektu norima pasiekti):</w:t>
      </w:r>
      <w:r w:rsidRPr="00EB06D4">
        <w:rPr>
          <w:rFonts w:ascii="Arial" w:eastAsia="Calibri" w:hAnsi="Arial" w:cs="Arial"/>
          <w:bCs/>
          <w:lang w:eastAsia="lt-LT"/>
        </w:rPr>
        <w:t xml:space="preserve"> </w:t>
      </w:r>
      <w:r w:rsidR="002C55EA">
        <w:rPr>
          <w:rFonts w:ascii="Arial" w:eastAsia="Calibri" w:hAnsi="Arial" w:cs="Arial"/>
          <w:bCs/>
          <w:lang w:eastAsia="lt-LT"/>
        </w:rPr>
        <w:t>pakeisti Klaipėdos rajono savivaldybės tarybos etikos komisijos sudėtį</w:t>
      </w:r>
      <w:r w:rsidR="00DB6D92">
        <w:rPr>
          <w:rFonts w:ascii="Arial" w:eastAsia="Calibri" w:hAnsi="Arial" w:cs="Arial"/>
          <w:bCs/>
          <w:lang w:eastAsia="lt-LT"/>
        </w:rPr>
        <w:t xml:space="preserve">, patvirtintą Klaipėdos rajono savivaldybės tarybos 2023 m. gegužės 30 d. sprendimu Nr. T11-177 </w:t>
      </w:r>
      <w:r w:rsidR="00DB6D92" w:rsidRPr="00791D48">
        <w:rPr>
          <w:rFonts w:ascii="Arial" w:hAnsi="Arial" w:cs="Arial"/>
        </w:rPr>
        <w:t>„Dėl Klaipėdos rajono savivaldybės tarybos etikos komisijos sudarymo</w:t>
      </w:r>
      <w:r w:rsidR="00874BB1">
        <w:rPr>
          <w:rFonts w:ascii="Arial" w:hAnsi="Arial" w:cs="Arial"/>
        </w:rPr>
        <w:t xml:space="preserve"> ir jos veiklos nuostatų patvirtinimo</w:t>
      </w:r>
      <w:r w:rsidR="00DB6D92" w:rsidRPr="00791D48">
        <w:rPr>
          <w:rFonts w:ascii="Arial" w:hAnsi="Arial" w:cs="Arial"/>
        </w:rPr>
        <w:t>“</w:t>
      </w:r>
      <w:r w:rsidR="009F370A">
        <w:rPr>
          <w:rFonts w:ascii="Arial" w:hAnsi="Arial" w:cs="Arial"/>
        </w:rPr>
        <w:t xml:space="preserve">, </w:t>
      </w:r>
      <w:r w:rsidR="00464F77">
        <w:rPr>
          <w:rFonts w:ascii="Arial" w:hAnsi="Arial" w:cs="Arial"/>
        </w:rPr>
        <w:t xml:space="preserve">pasikeitus </w:t>
      </w:r>
      <w:r w:rsidR="00464F77" w:rsidRPr="00122AFC">
        <w:rPr>
          <w:rFonts w:ascii="Arial" w:hAnsi="Arial" w:cs="Arial"/>
        </w:rPr>
        <w:t>Klaipėdos rajono savivaldybės tarybos posėdžių sekretor</w:t>
      </w:r>
      <w:r w:rsidR="00464F77">
        <w:rPr>
          <w:rFonts w:ascii="Arial" w:hAnsi="Arial" w:cs="Arial"/>
        </w:rPr>
        <w:t xml:space="preserve">ei. </w:t>
      </w:r>
    </w:p>
    <w:p w14:paraId="416CEA2B" w14:textId="7874E70D" w:rsidR="00464F77" w:rsidRDefault="00EB06D4" w:rsidP="00696A7F">
      <w:pPr>
        <w:spacing w:line="276" w:lineRule="auto"/>
        <w:ind w:firstLine="1134"/>
        <w:jc w:val="both"/>
        <w:rPr>
          <w:rFonts w:ascii="Arial" w:eastAsiaTheme="minorHAnsi" w:hAnsi="Arial" w:cs="Arial"/>
        </w:rPr>
      </w:pPr>
      <w:r w:rsidRPr="00EB06D4">
        <w:rPr>
          <w:rFonts w:ascii="Arial" w:eastAsiaTheme="minorHAnsi" w:hAnsi="Arial" w:cs="Arial"/>
          <w:b/>
          <w:bCs/>
        </w:rPr>
        <w:t>2. Kaip šiuo metu yra teisiškai reglamentuojami projekte aptariami klausimai:</w:t>
      </w:r>
      <w:r w:rsidR="009350B4">
        <w:rPr>
          <w:rFonts w:ascii="Arial" w:hAnsi="Arial" w:cs="Arial"/>
        </w:rPr>
        <w:t xml:space="preserve"> </w:t>
      </w:r>
      <w:r w:rsidR="00464F77" w:rsidRPr="00842DF0">
        <w:rPr>
          <w:rFonts w:ascii="Arial" w:hAnsi="Arial" w:cs="Arial"/>
        </w:rPr>
        <w:t>Lietuvos Respublikos vietos savivaldos įstatymo</w:t>
      </w:r>
      <w:r w:rsidR="00464F77">
        <w:rPr>
          <w:rFonts w:ascii="Arial" w:hAnsi="Arial" w:cs="Arial"/>
        </w:rPr>
        <w:t xml:space="preserve"> </w:t>
      </w:r>
      <w:r w:rsidR="00464F77" w:rsidRPr="00842DF0">
        <w:rPr>
          <w:rFonts w:ascii="Arial" w:hAnsi="Arial" w:cs="Arial"/>
        </w:rPr>
        <w:t>22 straipsnio</w:t>
      </w:r>
      <w:r w:rsidR="00464F77">
        <w:rPr>
          <w:rFonts w:ascii="Arial" w:hAnsi="Arial" w:cs="Arial"/>
        </w:rPr>
        <w:t xml:space="preserve"> </w:t>
      </w:r>
      <w:r w:rsidR="00464F77" w:rsidRPr="00842DF0">
        <w:rPr>
          <w:rFonts w:ascii="Arial" w:hAnsi="Arial" w:cs="Arial"/>
        </w:rPr>
        <w:t>3 dal</w:t>
      </w:r>
      <w:r w:rsidR="00464F77">
        <w:rPr>
          <w:rFonts w:ascii="Arial" w:hAnsi="Arial" w:cs="Arial"/>
        </w:rPr>
        <w:t xml:space="preserve">yje nustatyta, kad </w:t>
      </w:r>
      <w:r w:rsidR="002F3618" w:rsidRPr="002F3618">
        <w:rPr>
          <w:rFonts w:ascii="Arial" w:hAnsi="Arial" w:cs="Arial"/>
          <w:i/>
          <w:iCs/>
        </w:rPr>
        <w:t>„</w:t>
      </w:r>
      <w:r w:rsidR="00464F77" w:rsidRPr="002F3618">
        <w:rPr>
          <w:rFonts w:ascii="Arial" w:eastAsiaTheme="minorHAnsi" w:hAnsi="Arial" w:cs="Arial"/>
          <w:i/>
          <w:iCs/>
        </w:rPr>
        <w:t>Savivaldybės tarybos sudaromų komisijų nariais gali būti savivaldybės tarybos nariai, valstybės tarnautojai, darbuotojai, dirbantys pagal darbo sutartis</w:t>
      </w:r>
      <w:r w:rsidR="002F3618" w:rsidRPr="002F3618">
        <w:rPr>
          <w:rFonts w:ascii="Arial" w:eastAsiaTheme="minorHAnsi" w:hAnsi="Arial" w:cs="Arial"/>
          <w:i/>
          <w:iCs/>
        </w:rPr>
        <w:t>.</w:t>
      </w:r>
      <w:r w:rsidR="00464F77" w:rsidRPr="002F3618">
        <w:rPr>
          <w:rFonts w:ascii="Arial" w:eastAsiaTheme="minorHAnsi" w:hAnsi="Arial" w:cs="Arial"/>
          <w:i/>
          <w:iCs/>
        </w:rPr>
        <w:t>.</w:t>
      </w:r>
      <w:r w:rsidR="002F3618" w:rsidRPr="002F3618">
        <w:rPr>
          <w:rFonts w:ascii="Arial" w:eastAsiaTheme="minorHAnsi" w:hAnsi="Arial" w:cs="Arial"/>
          <w:i/>
          <w:iCs/>
        </w:rPr>
        <w:t>.&gt;.“</w:t>
      </w:r>
    </w:p>
    <w:p w14:paraId="0FAC1247" w14:textId="30E7A79B" w:rsidR="00EB06D4" w:rsidRPr="00464F77" w:rsidRDefault="00EB06D4" w:rsidP="00696A7F">
      <w:pPr>
        <w:spacing w:line="276" w:lineRule="auto"/>
        <w:ind w:firstLine="1134"/>
        <w:jc w:val="both"/>
        <w:rPr>
          <w:b/>
          <w:sz w:val="28"/>
          <w:szCs w:val="28"/>
        </w:rPr>
      </w:pPr>
      <w:r w:rsidRPr="00295184">
        <w:rPr>
          <w:rFonts w:ascii="Arial" w:eastAsiaTheme="minorHAnsi" w:hAnsi="Arial" w:cs="Arial"/>
          <w:b/>
        </w:rPr>
        <w:t xml:space="preserve">3. Kokios siūlomos naujos teisinio reguliavimo nuostatos ir kokių teigiamų rezultatų laukiama: </w:t>
      </w:r>
      <w:r w:rsidR="00464F77" w:rsidRPr="005F1998">
        <w:rPr>
          <w:rFonts w:ascii="Arial" w:eastAsiaTheme="minorHAnsi" w:hAnsi="Arial" w:cs="Arial"/>
          <w:bCs/>
        </w:rPr>
        <w:t>Etikos komisijos veiklos nuostatuose nustatyta</w:t>
      </w:r>
      <w:r w:rsidR="005F1998" w:rsidRPr="005F1998">
        <w:rPr>
          <w:rFonts w:ascii="Arial" w:eastAsiaTheme="minorHAnsi" w:hAnsi="Arial" w:cs="Arial"/>
          <w:bCs/>
        </w:rPr>
        <w:t>, kad</w:t>
      </w:r>
      <w:r w:rsidR="00464F77">
        <w:rPr>
          <w:rFonts w:ascii="Arial" w:eastAsiaTheme="minorHAnsi" w:hAnsi="Arial" w:cs="Arial"/>
          <w:b/>
        </w:rPr>
        <w:t xml:space="preserve"> „</w:t>
      </w:r>
      <w:r w:rsidR="00464F77" w:rsidRPr="005F1998">
        <w:rPr>
          <w:rFonts w:ascii="Arial" w:eastAsiaTheme="minorHAnsi" w:hAnsi="Arial" w:cs="Arial"/>
          <w:i/>
          <w:iCs/>
        </w:rPr>
        <w:t>Komisija sudaroma Tarybos sprendimu, laikantis proporcinio Savivaldybės tarybos daugumos ir mažumos atstovavimo principo, iš 4 Tarybos narių, 4 gyvenamųjų vietovių bendruomenių atstovų– seniūnaičių arba seniūnaičių ir visuomenės atstovų (Klaipėdos rajone įregistruotų viešųjų juridinių asmenų, išskyrus valstybės ar savivaldybės institucijas ar įstaigas, įgaliotų atstovų) ir 1 valstybės tarnautojo</w:t>
      </w:r>
      <w:r w:rsidR="00464F77">
        <w:rPr>
          <w:rFonts w:ascii="Arial" w:eastAsiaTheme="minorHAnsi" w:hAnsi="Arial" w:cs="Arial"/>
        </w:rPr>
        <w:t>“</w:t>
      </w:r>
      <w:r w:rsidR="00464F77" w:rsidRPr="00B33F25">
        <w:rPr>
          <w:rFonts w:ascii="Arial" w:eastAsiaTheme="minorHAnsi" w:hAnsi="Arial" w:cs="Arial"/>
        </w:rPr>
        <w:t xml:space="preserve">. </w:t>
      </w:r>
      <w:r w:rsidR="00464F77" w:rsidRPr="00464F77">
        <w:rPr>
          <w:rFonts w:ascii="Arial" w:eastAsiaTheme="minorHAnsi" w:hAnsi="Arial" w:cs="Arial"/>
          <w:bCs/>
        </w:rPr>
        <w:t>Pasikeitus dar</w:t>
      </w:r>
      <w:r w:rsidR="00464F77">
        <w:rPr>
          <w:rFonts w:ascii="Arial" w:eastAsiaTheme="minorHAnsi" w:hAnsi="Arial" w:cs="Arial"/>
          <w:bCs/>
        </w:rPr>
        <w:t>b</w:t>
      </w:r>
      <w:r w:rsidR="00464F77" w:rsidRPr="00464F77">
        <w:rPr>
          <w:rFonts w:ascii="Arial" w:eastAsiaTheme="minorHAnsi" w:hAnsi="Arial" w:cs="Arial"/>
          <w:bCs/>
        </w:rPr>
        <w:t xml:space="preserve">uotojui bus pakeista </w:t>
      </w:r>
      <w:r w:rsidR="00295184" w:rsidRPr="00464F77">
        <w:rPr>
          <w:rFonts w:ascii="Arial" w:eastAsiaTheme="minorHAnsi" w:hAnsi="Arial" w:cs="Arial"/>
          <w:bCs/>
        </w:rPr>
        <w:t>Klaipėdos rajono savivaldybės tarybos etikos komisij</w:t>
      </w:r>
      <w:r w:rsidR="00464F77" w:rsidRPr="00464F77">
        <w:rPr>
          <w:rFonts w:ascii="Arial" w:eastAsiaTheme="minorHAnsi" w:hAnsi="Arial" w:cs="Arial"/>
          <w:bCs/>
        </w:rPr>
        <w:t>os sudėtis.</w:t>
      </w:r>
    </w:p>
    <w:p w14:paraId="2EC606E7" w14:textId="7303BAE5" w:rsidR="00EB06D4" w:rsidRPr="00295184" w:rsidRDefault="00EB06D4" w:rsidP="009350B4">
      <w:pPr>
        <w:widowControl w:val="0"/>
        <w:autoSpaceDE w:val="0"/>
        <w:autoSpaceDN w:val="0"/>
        <w:adjustRightInd w:val="0"/>
        <w:spacing w:line="276" w:lineRule="auto"/>
        <w:ind w:firstLine="1134"/>
        <w:jc w:val="both"/>
        <w:rPr>
          <w:rFonts w:ascii="Arial" w:eastAsia="Calibri" w:hAnsi="Arial" w:cs="Arial"/>
          <w:bCs/>
          <w:lang w:eastAsia="lt-LT"/>
        </w:rPr>
      </w:pPr>
      <w:r w:rsidRPr="00EB06D4">
        <w:rPr>
          <w:rFonts w:ascii="Arial" w:eastAsia="Calibri" w:hAnsi="Arial" w:cs="Arial"/>
          <w:b/>
          <w:lang w:eastAsia="lt-LT"/>
        </w:rPr>
        <w:t xml:space="preserve">4. Galimos neigiamos pasekmės priėmus siūlomą Savivaldybės tarybos sprendimą ir kokių priemonių būtina imtis, siekiant išvengti neigiamų pasekmių: </w:t>
      </w:r>
      <w:r w:rsidR="00295184">
        <w:rPr>
          <w:rFonts w:ascii="Arial" w:eastAsia="Calibri" w:hAnsi="Arial" w:cs="Arial"/>
          <w:bCs/>
          <w:lang w:eastAsia="lt-LT"/>
        </w:rPr>
        <w:t>nėra.</w:t>
      </w:r>
    </w:p>
    <w:p w14:paraId="7E03A408" w14:textId="65A13554" w:rsidR="00EB06D4" w:rsidRPr="00EB06D4" w:rsidRDefault="00EB06D4" w:rsidP="009350B4">
      <w:pPr>
        <w:widowControl w:val="0"/>
        <w:autoSpaceDE w:val="0"/>
        <w:autoSpaceDN w:val="0"/>
        <w:adjustRightInd w:val="0"/>
        <w:spacing w:line="276" w:lineRule="auto"/>
        <w:ind w:firstLine="1134"/>
        <w:jc w:val="both"/>
        <w:rPr>
          <w:rFonts w:ascii="Arial" w:eastAsia="Calibri" w:hAnsi="Arial" w:cs="Arial"/>
          <w:lang w:eastAsia="lt-LT"/>
        </w:rPr>
      </w:pPr>
      <w:r w:rsidRPr="00EB06D4">
        <w:rPr>
          <w:rFonts w:ascii="Arial" w:eastAsia="Calibri" w:hAnsi="Arial" w:cs="Arial"/>
          <w:b/>
          <w:caps/>
          <w:lang w:eastAsia="lt-LT"/>
        </w:rPr>
        <w:t>5. A</w:t>
      </w:r>
      <w:r w:rsidRPr="00EB06D4">
        <w:rPr>
          <w:rFonts w:ascii="Arial" w:eastAsia="Calibri" w:hAnsi="Arial" w:cs="Arial"/>
          <w:b/>
          <w:lang w:eastAsia="lt-LT"/>
        </w:rPr>
        <w:t xml:space="preserve">r sprendimo projektas neprieštarauja Lietuvos Respublikos lygių galimybių įstatymui ir atitinka lygių galimybių principus: </w:t>
      </w:r>
      <w:r w:rsidR="00C31071" w:rsidRPr="00C31071">
        <w:rPr>
          <w:rFonts w:ascii="Arial" w:eastAsia="Calibri" w:hAnsi="Arial" w:cs="Arial"/>
          <w:bCs/>
          <w:lang w:eastAsia="lt-LT"/>
        </w:rPr>
        <w:t>atitinka ir neprieštarauja.</w:t>
      </w:r>
    </w:p>
    <w:p w14:paraId="6CB8B81F" w14:textId="177C9489" w:rsidR="00EB06D4" w:rsidRPr="00295184" w:rsidRDefault="00EB06D4" w:rsidP="009350B4">
      <w:pPr>
        <w:spacing w:line="276" w:lineRule="auto"/>
        <w:ind w:firstLine="1134"/>
        <w:jc w:val="both"/>
        <w:rPr>
          <w:rFonts w:ascii="Arial" w:eastAsia="Calibri" w:hAnsi="Arial" w:cs="Arial"/>
          <w:bCs/>
          <w:lang w:eastAsia="lt-LT"/>
        </w:rPr>
      </w:pPr>
      <w:r w:rsidRPr="00EB06D4">
        <w:rPr>
          <w:rFonts w:ascii="Arial" w:eastAsia="Calibri" w:hAnsi="Arial" w:cs="Arial"/>
          <w:b/>
          <w:lang w:eastAsia="lt-LT"/>
        </w:rPr>
        <w:t xml:space="preserve">6. Kokius teisės aktus būtina pakeisti ar panaikinti, priėmus teikiamą Savivaldybės tarybos sprendimą: </w:t>
      </w:r>
      <w:r w:rsidR="00491B3E">
        <w:rPr>
          <w:rFonts w:ascii="Arial" w:eastAsia="Calibri" w:hAnsi="Arial" w:cs="Arial"/>
          <w:bCs/>
          <w:lang w:eastAsia="lt-LT"/>
        </w:rPr>
        <w:t>n</w:t>
      </w:r>
      <w:r w:rsidR="00AA6FF8">
        <w:rPr>
          <w:rFonts w:ascii="Arial" w:eastAsia="Calibri" w:hAnsi="Arial" w:cs="Arial"/>
          <w:bCs/>
          <w:lang w:eastAsia="lt-LT"/>
        </w:rPr>
        <w:t>ėra</w:t>
      </w:r>
      <w:r w:rsidR="00491B3E">
        <w:rPr>
          <w:rFonts w:ascii="Arial" w:eastAsia="Calibri" w:hAnsi="Arial" w:cs="Arial"/>
          <w:bCs/>
          <w:lang w:eastAsia="lt-LT"/>
        </w:rPr>
        <w:t>.</w:t>
      </w:r>
    </w:p>
    <w:p w14:paraId="057C68CA" w14:textId="6D15F975" w:rsidR="00EB06D4" w:rsidRPr="00295184" w:rsidRDefault="00EB06D4" w:rsidP="009350B4">
      <w:pPr>
        <w:widowControl w:val="0"/>
        <w:autoSpaceDE w:val="0"/>
        <w:autoSpaceDN w:val="0"/>
        <w:adjustRightInd w:val="0"/>
        <w:spacing w:line="276" w:lineRule="auto"/>
        <w:ind w:firstLine="1134"/>
        <w:jc w:val="both"/>
        <w:rPr>
          <w:rFonts w:ascii="Arial" w:eastAsia="Calibri" w:hAnsi="Arial" w:cs="Arial"/>
          <w:bCs/>
          <w:lang w:eastAsia="lt-LT"/>
        </w:rPr>
      </w:pPr>
      <w:r w:rsidRPr="00EB06D4">
        <w:rPr>
          <w:rFonts w:ascii="Arial" w:eastAsia="Calibri" w:hAnsi="Arial" w:cs="Arial"/>
          <w:b/>
          <w:lang w:eastAsia="lt-LT"/>
        </w:rPr>
        <w:t xml:space="preserve">7. Projekto rengimo metu gauti specialistų vertinimai ir išvados, konsultavimosi su visuomene metu gauti pasiūlymai ir jų motyvuotas vertinimas (atsižvelgta ar ne): </w:t>
      </w:r>
      <w:r w:rsidR="00295184">
        <w:rPr>
          <w:rFonts w:ascii="Arial" w:eastAsia="Calibri" w:hAnsi="Arial" w:cs="Arial"/>
          <w:bCs/>
          <w:lang w:eastAsia="lt-LT"/>
        </w:rPr>
        <w:t>nėra</w:t>
      </w:r>
      <w:r w:rsidR="00D3189B">
        <w:rPr>
          <w:rFonts w:ascii="Arial" w:eastAsia="Calibri" w:hAnsi="Arial" w:cs="Arial"/>
          <w:bCs/>
          <w:lang w:eastAsia="lt-LT"/>
        </w:rPr>
        <w:t>.</w:t>
      </w:r>
    </w:p>
    <w:p w14:paraId="1E6C7DF6" w14:textId="77777777" w:rsidR="004C357D" w:rsidRDefault="00EB06D4" w:rsidP="009350B4">
      <w:pPr>
        <w:spacing w:line="276" w:lineRule="auto"/>
        <w:ind w:firstLine="1134"/>
        <w:jc w:val="both"/>
        <w:rPr>
          <w:rFonts w:ascii="Arial" w:eastAsiaTheme="minorHAnsi" w:hAnsi="Arial" w:cs="Arial"/>
          <w:b/>
        </w:rPr>
      </w:pPr>
      <w:r w:rsidRPr="00EB06D4">
        <w:rPr>
          <w:rFonts w:ascii="Arial" w:eastAsiaTheme="minorHAnsi" w:hAnsi="Arial" w:cs="Arial"/>
          <w:b/>
        </w:rPr>
        <w:t xml:space="preserve">8. Sprendimo įgyvendinimui reikalingos lėšos (ekonominiai apskaičiavimai), finansavimo šaltiniai: </w:t>
      </w:r>
      <w:r w:rsidR="00C31071" w:rsidRPr="00C31071">
        <w:rPr>
          <w:rFonts w:ascii="Arial" w:eastAsiaTheme="minorHAnsi" w:hAnsi="Arial" w:cs="Arial"/>
          <w:bCs/>
        </w:rPr>
        <w:t>nėra</w:t>
      </w:r>
      <w:r w:rsidR="00C31071" w:rsidRPr="00633D28">
        <w:rPr>
          <w:rFonts w:ascii="Arial" w:eastAsiaTheme="minorHAnsi" w:hAnsi="Arial" w:cs="Arial"/>
          <w:bCs/>
        </w:rPr>
        <w:t>.</w:t>
      </w:r>
    </w:p>
    <w:p w14:paraId="5BCBC2A9" w14:textId="3A482631" w:rsidR="004C357D" w:rsidRPr="004C357D" w:rsidRDefault="004C357D" w:rsidP="009350B4">
      <w:pPr>
        <w:spacing w:line="276" w:lineRule="auto"/>
        <w:ind w:firstLine="1134"/>
        <w:jc w:val="both"/>
        <w:rPr>
          <w:rFonts w:ascii="Arial" w:hAnsi="Arial" w:cs="Arial"/>
          <w:bCs/>
        </w:rPr>
      </w:pPr>
      <w:r w:rsidRPr="004C357D">
        <w:rPr>
          <w:rFonts w:ascii="Arial" w:hAnsi="Arial" w:cs="Arial"/>
          <w:b/>
        </w:rPr>
        <w:t>9. Kiti, autoriaus nuomone, reikalingi pagrindimai, skaičiavimai ir paaiškinimai:</w:t>
      </w:r>
      <w:r w:rsidR="00254A2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nėra.</w:t>
      </w:r>
    </w:p>
    <w:p w14:paraId="65FA7E0D" w14:textId="2F191A1D" w:rsidR="004C357D" w:rsidRDefault="004C357D" w:rsidP="009350B4">
      <w:pPr>
        <w:spacing w:after="120" w:line="276" w:lineRule="auto"/>
        <w:ind w:firstLine="1134"/>
        <w:jc w:val="both"/>
        <w:rPr>
          <w:rFonts w:ascii="Arial" w:hAnsi="Arial" w:cs="Arial"/>
          <w:bCs/>
        </w:rPr>
      </w:pPr>
      <w:r w:rsidRPr="004C357D">
        <w:rPr>
          <w:rFonts w:ascii="Arial" w:hAnsi="Arial" w:cs="Arial"/>
          <w:b/>
        </w:rPr>
        <w:t xml:space="preserve">10. </w:t>
      </w:r>
      <w:r w:rsidRPr="004C357D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4C357D">
        <w:rPr>
          <w:rFonts w:ascii="Arial" w:hAnsi="Arial" w:cs="Arial"/>
          <w:b/>
        </w:rPr>
        <w:t>:</w:t>
      </w:r>
      <w:r w:rsidR="00443620">
        <w:rPr>
          <w:rFonts w:ascii="Arial" w:hAnsi="Arial" w:cs="Arial"/>
          <w:b/>
        </w:rPr>
        <w:t xml:space="preserve"> </w:t>
      </w:r>
      <w:r w:rsidR="00F25E84">
        <w:rPr>
          <w:rFonts w:ascii="Arial" w:hAnsi="Arial" w:cs="Arial"/>
          <w:bCs/>
        </w:rPr>
        <w:t>Klaipėdos rajono savivaldybės tarybos etikos komisija.</w:t>
      </w:r>
    </w:p>
    <w:p w14:paraId="7004394B" w14:textId="7E3C3C08" w:rsidR="004D7EA6" w:rsidRPr="00443620" w:rsidRDefault="004D7EA6" w:rsidP="009350B4">
      <w:pPr>
        <w:tabs>
          <w:tab w:val="left" w:pos="7088"/>
        </w:tabs>
        <w:spacing w:before="360" w:line="276" w:lineRule="auto"/>
        <w:jc w:val="both"/>
        <w:rPr>
          <w:rFonts w:ascii="Arial" w:eastAsiaTheme="minorHAnsi" w:hAnsi="Arial" w:cs="Arial"/>
          <w:bCs/>
        </w:rPr>
      </w:pPr>
      <w:r>
        <w:rPr>
          <w:rFonts w:ascii="Arial" w:hAnsi="Arial" w:cs="Arial"/>
          <w:bCs/>
        </w:rPr>
        <w:t>Bendrųjų reikalų skyriaus patarėja</w:t>
      </w:r>
      <w:r w:rsidR="00BA174B">
        <w:rPr>
          <w:rFonts w:ascii="Arial" w:hAnsi="Arial" w:cs="Arial"/>
          <w:bCs/>
        </w:rPr>
        <w:tab/>
        <w:t xml:space="preserve"> </w:t>
      </w:r>
      <w:r w:rsidR="00A40C84">
        <w:rPr>
          <w:rFonts w:ascii="Arial" w:hAnsi="Arial" w:cs="Arial"/>
          <w:bCs/>
        </w:rPr>
        <w:t>Ramutė Bučnienė</w:t>
      </w:r>
    </w:p>
    <w:sectPr w:rsidR="004D7EA6" w:rsidRPr="00443620" w:rsidSect="00316333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2CFD7" w14:textId="77777777" w:rsidR="003B44B5" w:rsidRDefault="003B44B5">
      <w:r>
        <w:separator/>
      </w:r>
    </w:p>
  </w:endnote>
  <w:endnote w:type="continuationSeparator" w:id="0">
    <w:p w14:paraId="41922912" w14:textId="77777777" w:rsidR="003B44B5" w:rsidRDefault="003B4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C70B1" w14:textId="77777777" w:rsidR="003B44B5" w:rsidRDefault="003B44B5">
      <w:r>
        <w:separator/>
      </w:r>
    </w:p>
  </w:footnote>
  <w:footnote w:type="continuationSeparator" w:id="0">
    <w:p w14:paraId="659541B8" w14:textId="77777777" w:rsidR="003B44B5" w:rsidRDefault="003B4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9112314"/>
      <w:docPartObj>
        <w:docPartGallery w:val="Page Numbers (Top of Page)"/>
        <w:docPartUnique/>
      </w:docPartObj>
    </w:sdtPr>
    <w:sdtEndPr/>
    <w:sdtContent>
      <w:p w14:paraId="090E88F8" w14:textId="006131CE" w:rsidR="008D4CBF" w:rsidRDefault="008D4CB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54B8A"/>
    <w:rsid w:val="00065A3B"/>
    <w:rsid w:val="0007440E"/>
    <w:rsid w:val="00075DE1"/>
    <w:rsid w:val="0009067F"/>
    <w:rsid w:val="00095828"/>
    <w:rsid w:val="00097A66"/>
    <w:rsid w:val="000A0356"/>
    <w:rsid w:val="000A20A0"/>
    <w:rsid w:val="000B4D49"/>
    <w:rsid w:val="000B79C7"/>
    <w:rsid w:val="000D0160"/>
    <w:rsid w:val="000D1BB3"/>
    <w:rsid w:val="000E316D"/>
    <w:rsid w:val="000E7500"/>
    <w:rsid w:val="000F3C80"/>
    <w:rsid w:val="00103560"/>
    <w:rsid w:val="001043CA"/>
    <w:rsid w:val="001141EE"/>
    <w:rsid w:val="001144A6"/>
    <w:rsid w:val="001171D4"/>
    <w:rsid w:val="00121ACB"/>
    <w:rsid w:val="0012264A"/>
    <w:rsid w:val="00122AFC"/>
    <w:rsid w:val="0013267C"/>
    <w:rsid w:val="001337C1"/>
    <w:rsid w:val="0013493D"/>
    <w:rsid w:val="00137856"/>
    <w:rsid w:val="0014556D"/>
    <w:rsid w:val="001520DD"/>
    <w:rsid w:val="001531A0"/>
    <w:rsid w:val="00155682"/>
    <w:rsid w:val="001560F7"/>
    <w:rsid w:val="001567CB"/>
    <w:rsid w:val="00172EDB"/>
    <w:rsid w:val="00181C45"/>
    <w:rsid w:val="00184AA7"/>
    <w:rsid w:val="00184B50"/>
    <w:rsid w:val="0019373A"/>
    <w:rsid w:val="001A4506"/>
    <w:rsid w:val="001B60A1"/>
    <w:rsid w:val="001C1BB2"/>
    <w:rsid w:val="001C20BB"/>
    <w:rsid w:val="001C3CA1"/>
    <w:rsid w:val="001C68CB"/>
    <w:rsid w:val="001D2ED5"/>
    <w:rsid w:val="001D2F4A"/>
    <w:rsid w:val="001D54DF"/>
    <w:rsid w:val="001D588A"/>
    <w:rsid w:val="001D76B2"/>
    <w:rsid w:val="001E404E"/>
    <w:rsid w:val="001E6C9D"/>
    <w:rsid w:val="001E75F5"/>
    <w:rsid w:val="001E7944"/>
    <w:rsid w:val="001F2780"/>
    <w:rsid w:val="001F3AA8"/>
    <w:rsid w:val="001F4084"/>
    <w:rsid w:val="001F4591"/>
    <w:rsid w:val="001F7304"/>
    <w:rsid w:val="00203972"/>
    <w:rsid w:val="00204506"/>
    <w:rsid w:val="0020746A"/>
    <w:rsid w:val="00210C4E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54A25"/>
    <w:rsid w:val="00264D44"/>
    <w:rsid w:val="002676D3"/>
    <w:rsid w:val="00272A21"/>
    <w:rsid w:val="0027545A"/>
    <w:rsid w:val="00285E35"/>
    <w:rsid w:val="002876A4"/>
    <w:rsid w:val="00290B9C"/>
    <w:rsid w:val="002947B2"/>
    <w:rsid w:val="00295184"/>
    <w:rsid w:val="00295711"/>
    <w:rsid w:val="00296E11"/>
    <w:rsid w:val="002A78EC"/>
    <w:rsid w:val="002B3D94"/>
    <w:rsid w:val="002C0283"/>
    <w:rsid w:val="002C074A"/>
    <w:rsid w:val="002C4E4C"/>
    <w:rsid w:val="002C55EA"/>
    <w:rsid w:val="002C76C3"/>
    <w:rsid w:val="002D1F32"/>
    <w:rsid w:val="002F0722"/>
    <w:rsid w:val="002F3618"/>
    <w:rsid w:val="002F4DEA"/>
    <w:rsid w:val="002F5F21"/>
    <w:rsid w:val="00301559"/>
    <w:rsid w:val="0030346E"/>
    <w:rsid w:val="00316333"/>
    <w:rsid w:val="003215BB"/>
    <w:rsid w:val="00322914"/>
    <w:rsid w:val="00322F38"/>
    <w:rsid w:val="003402CD"/>
    <w:rsid w:val="00340704"/>
    <w:rsid w:val="003436F1"/>
    <w:rsid w:val="00344EBB"/>
    <w:rsid w:val="00347300"/>
    <w:rsid w:val="00350AC2"/>
    <w:rsid w:val="0035217C"/>
    <w:rsid w:val="00354FBD"/>
    <w:rsid w:val="00365659"/>
    <w:rsid w:val="00365FD0"/>
    <w:rsid w:val="00373FFD"/>
    <w:rsid w:val="0039175C"/>
    <w:rsid w:val="00392CD6"/>
    <w:rsid w:val="003A18E7"/>
    <w:rsid w:val="003A2057"/>
    <w:rsid w:val="003A5B16"/>
    <w:rsid w:val="003A65EC"/>
    <w:rsid w:val="003A7965"/>
    <w:rsid w:val="003B0414"/>
    <w:rsid w:val="003B44B5"/>
    <w:rsid w:val="003B65E9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5A3E"/>
    <w:rsid w:val="004262BD"/>
    <w:rsid w:val="00432A1C"/>
    <w:rsid w:val="00433594"/>
    <w:rsid w:val="0043505E"/>
    <w:rsid w:val="00443620"/>
    <w:rsid w:val="004506C5"/>
    <w:rsid w:val="004559DD"/>
    <w:rsid w:val="00457E54"/>
    <w:rsid w:val="00464F77"/>
    <w:rsid w:val="00470589"/>
    <w:rsid w:val="0047145E"/>
    <w:rsid w:val="00474748"/>
    <w:rsid w:val="004769F6"/>
    <w:rsid w:val="00482E5C"/>
    <w:rsid w:val="004830F0"/>
    <w:rsid w:val="00487486"/>
    <w:rsid w:val="00491B3E"/>
    <w:rsid w:val="00497A8B"/>
    <w:rsid w:val="004B1CEB"/>
    <w:rsid w:val="004B3EF7"/>
    <w:rsid w:val="004C162C"/>
    <w:rsid w:val="004C357D"/>
    <w:rsid w:val="004D7EA6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3A71"/>
    <w:rsid w:val="00525372"/>
    <w:rsid w:val="00527546"/>
    <w:rsid w:val="00534170"/>
    <w:rsid w:val="0053642A"/>
    <w:rsid w:val="00540296"/>
    <w:rsid w:val="005409BB"/>
    <w:rsid w:val="005425DF"/>
    <w:rsid w:val="00546150"/>
    <w:rsid w:val="00546438"/>
    <w:rsid w:val="005477CD"/>
    <w:rsid w:val="005543FE"/>
    <w:rsid w:val="005615DA"/>
    <w:rsid w:val="0056399A"/>
    <w:rsid w:val="00566F21"/>
    <w:rsid w:val="0056737D"/>
    <w:rsid w:val="005731F2"/>
    <w:rsid w:val="00573C4D"/>
    <w:rsid w:val="0057489D"/>
    <w:rsid w:val="00577F3E"/>
    <w:rsid w:val="00580D72"/>
    <w:rsid w:val="005B3A4F"/>
    <w:rsid w:val="005C0F7E"/>
    <w:rsid w:val="005D7AC6"/>
    <w:rsid w:val="005E1D19"/>
    <w:rsid w:val="005E2B95"/>
    <w:rsid w:val="005F113F"/>
    <w:rsid w:val="005F1998"/>
    <w:rsid w:val="005F34AB"/>
    <w:rsid w:val="00602E94"/>
    <w:rsid w:val="00610886"/>
    <w:rsid w:val="00620A3B"/>
    <w:rsid w:val="00633D28"/>
    <w:rsid w:val="00634770"/>
    <w:rsid w:val="00651547"/>
    <w:rsid w:val="006518B3"/>
    <w:rsid w:val="00657B11"/>
    <w:rsid w:val="00661D65"/>
    <w:rsid w:val="0066289C"/>
    <w:rsid w:val="00663EF0"/>
    <w:rsid w:val="006674EB"/>
    <w:rsid w:val="00667F14"/>
    <w:rsid w:val="00686650"/>
    <w:rsid w:val="00686D8D"/>
    <w:rsid w:val="00687D79"/>
    <w:rsid w:val="00693E0C"/>
    <w:rsid w:val="00696A7F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432BE"/>
    <w:rsid w:val="00751048"/>
    <w:rsid w:val="00753952"/>
    <w:rsid w:val="0078582A"/>
    <w:rsid w:val="00791D48"/>
    <w:rsid w:val="00793FEF"/>
    <w:rsid w:val="007A1329"/>
    <w:rsid w:val="007A5748"/>
    <w:rsid w:val="007A5C90"/>
    <w:rsid w:val="007A7C13"/>
    <w:rsid w:val="007B1B81"/>
    <w:rsid w:val="007B6E0F"/>
    <w:rsid w:val="007B785B"/>
    <w:rsid w:val="007B7A7D"/>
    <w:rsid w:val="007C12BD"/>
    <w:rsid w:val="007C387C"/>
    <w:rsid w:val="007C426C"/>
    <w:rsid w:val="007C52A9"/>
    <w:rsid w:val="007C5AF0"/>
    <w:rsid w:val="007C6225"/>
    <w:rsid w:val="007D3459"/>
    <w:rsid w:val="007F0142"/>
    <w:rsid w:val="007F21C4"/>
    <w:rsid w:val="007F6981"/>
    <w:rsid w:val="008048BB"/>
    <w:rsid w:val="008071A6"/>
    <w:rsid w:val="008256E7"/>
    <w:rsid w:val="00825B81"/>
    <w:rsid w:val="00830B4E"/>
    <w:rsid w:val="00834734"/>
    <w:rsid w:val="00840D19"/>
    <w:rsid w:val="00842DF0"/>
    <w:rsid w:val="00845729"/>
    <w:rsid w:val="00852342"/>
    <w:rsid w:val="00856B37"/>
    <w:rsid w:val="00860248"/>
    <w:rsid w:val="00861982"/>
    <w:rsid w:val="008709A7"/>
    <w:rsid w:val="00874BB1"/>
    <w:rsid w:val="0087780D"/>
    <w:rsid w:val="008855F9"/>
    <w:rsid w:val="00887A7C"/>
    <w:rsid w:val="00894D73"/>
    <w:rsid w:val="008A4DFF"/>
    <w:rsid w:val="008A57EC"/>
    <w:rsid w:val="008A7599"/>
    <w:rsid w:val="008B0DBA"/>
    <w:rsid w:val="008B4026"/>
    <w:rsid w:val="008B6EA9"/>
    <w:rsid w:val="008C25C5"/>
    <w:rsid w:val="008D4CBF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50B4"/>
    <w:rsid w:val="00937150"/>
    <w:rsid w:val="00941C26"/>
    <w:rsid w:val="00943BCC"/>
    <w:rsid w:val="00944BBD"/>
    <w:rsid w:val="009451E2"/>
    <w:rsid w:val="00953AD8"/>
    <w:rsid w:val="0096061E"/>
    <w:rsid w:val="0097117B"/>
    <w:rsid w:val="009911D9"/>
    <w:rsid w:val="009947A5"/>
    <w:rsid w:val="009A031E"/>
    <w:rsid w:val="009B1061"/>
    <w:rsid w:val="009B1C92"/>
    <w:rsid w:val="009B3412"/>
    <w:rsid w:val="009B7C04"/>
    <w:rsid w:val="009D1FC9"/>
    <w:rsid w:val="009D6517"/>
    <w:rsid w:val="009E039D"/>
    <w:rsid w:val="009E4298"/>
    <w:rsid w:val="009F370A"/>
    <w:rsid w:val="00A00459"/>
    <w:rsid w:val="00A029B0"/>
    <w:rsid w:val="00A122B3"/>
    <w:rsid w:val="00A15292"/>
    <w:rsid w:val="00A1696D"/>
    <w:rsid w:val="00A21DD1"/>
    <w:rsid w:val="00A24850"/>
    <w:rsid w:val="00A27C6B"/>
    <w:rsid w:val="00A40C84"/>
    <w:rsid w:val="00A45B88"/>
    <w:rsid w:val="00A64939"/>
    <w:rsid w:val="00A654FA"/>
    <w:rsid w:val="00A76874"/>
    <w:rsid w:val="00A76D04"/>
    <w:rsid w:val="00A8533E"/>
    <w:rsid w:val="00A87660"/>
    <w:rsid w:val="00A972AA"/>
    <w:rsid w:val="00AA0505"/>
    <w:rsid w:val="00AA0E42"/>
    <w:rsid w:val="00AA5BEA"/>
    <w:rsid w:val="00AA6FF8"/>
    <w:rsid w:val="00AB09CC"/>
    <w:rsid w:val="00AB1D7A"/>
    <w:rsid w:val="00AB2317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1C6A"/>
    <w:rsid w:val="00B0788C"/>
    <w:rsid w:val="00B10939"/>
    <w:rsid w:val="00B12FCF"/>
    <w:rsid w:val="00B270E7"/>
    <w:rsid w:val="00B27C98"/>
    <w:rsid w:val="00B304E5"/>
    <w:rsid w:val="00B334F0"/>
    <w:rsid w:val="00B33F25"/>
    <w:rsid w:val="00B37A04"/>
    <w:rsid w:val="00B42471"/>
    <w:rsid w:val="00B455D9"/>
    <w:rsid w:val="00B475DD"/>
    <w:rsid w:val="00B55397"/>
    <w:rsid w:val="00B5721E"/>
    <w:rsid w:val="00B574F7"/>
    <w:rsid w:val="00B62BAC"/>
    <w:rsid w:val="00B63DBE"/>
    <w:rsid w:val="00B707C5"/>
    <w:rsid w:val="00B72EBC"/>
    <w:rsid w:val="00B74117"/>
    <w:rsid w:val="00B75978"/>
    <w:rsid w:val="00B77F78"/>
    <w:rsid w:val="00B912CF"/>
    <w:rsid w:val="00B9599A"/>
    <w:rsid w:val="00BA0E23"/>
    <w:rsid w:val="00BA174B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401E"/>
    <w:rsid w:val="00C16CD6"/>
    <w:rsid w:val="00C23AB1"/>
    <w:rsid w:val="00C23DD6"/>
    <w:rsid w:val="00C259FB"/>
    <w:rsid w:val="00C31071"/>
    <w:rsid w:val="00C368CE"/>
    <w:rsid w:val="00C36D45"/>
    <w:rsid w:val="00C42A9F"/>
    <w:rsid w:val="00C51FCA"/>
    <w:rsid w:val="00C56A3F"/>
    <w:rsid w:val="00C577ED"/>
    <w:rsid w:val="00C64503"/>
    <w:rsid w:val="00C663B4"/>
    <w:rsid w:val="00C8076F"/>
    <w:rsid w:val="00C80E87"/>
    <w:rsid w:val="00C905BE"/>
    <w:rsid w:val="00C91710"/>
    <w:rsid w:val="00C9536A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189B"/>
    <w:rsid w:val="00D37CC0"/>
    <w:rsid w:val="00D50459"/>
    <w:rsid w:val="00D606CA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B6D92"/>
    <w:rsid w:val="00DB6DDC"/>
    <w:rsid w:val="00DB7E30"/>
    <w:rsid w:val="00DC1996"/>
    <w:rsid w:val="00DC24EA"/>
    <w:rsid w:val="00DC585F"/>
    <w:rsid w:val="00DC7FC1"/>
    <w:rsid w:val="00DE36D1"/>
    <w:rsid w:val="00DF4A89"/>
    <w:rsid w:val="00DF585B"/>
    <w:rsid w:val="00E008EF"/>
    <w:rsid w:val="00E009D0"/>
    <w:rsid w:val="00E009EC"/>
    <w:rsid w:val="00E00F86"/>
    <w:rsid w:val="00E06F17"/>
    <w:rsid w:val="00E073B0"/>
    <w:rsid w:val="00E07685"/>
    <w:rsid w:val="00E10C88"/>
    <w:rsid w:val="00E132E3"/>
    <w:rsid w:val="00E24DA0"/>
    <w:rsid w:val="00E44DF8"/>
    <w:rsid w:val="00E4563F"/>
    <w:rsid w:val="00E463EB"/>
    <w:rsid w:val="00E46F2F"/>
    <w:rsid w:val="00E61A51"/>
    <w:rsid w:val="00E75A75"/>
    <w:rsid w:val="00E82095"/>
    <w:rsid w:val="00E83207"/>
    <w:rsid w:val="00E85C48"/>
    <w:rsid w:val="00E862B2"/>
    <w:rsid w:val="00E955EE"/>
    <w:rsid w:val="00EA357A"/>
    <w:rsid w:val="00EA5FA4"/>
    <w:rsid w:val="00EB06D4"/>
    <w:rsid w:val="00EC3107"/>
    <w:rsid w:val="00EC4F90"/>
    <w:rsid w:val="00ED299E"/>
    <w:rsid w:val="00ED2F29"/>
    <w:rsid w:val="00EF2780"/>
    <w:rsid w:val="00EF4B85"/>
    <w:rsid w:val="00F00368"/>
    <w:rsid w:val="00F017C6"/>
    <w:rsid w:val="00F03A79"/>
    <w:rsid w:val="00F03F10"/>
    <w:rsid w:val="00F07451"/>
    <w:rsid w:val="00F10F69"/>
    <w:rsid w:val="00F11B53"/>
    <w:rsid w:val="00F16577"/>
    <w:rsid w:val="00F176EF"/>
    <w:rsid w:val="00F17A11"/>
    <w:rsid w:val="00F205B6"/>
    <w:rsid w:val="00F21456"/>
    <w:rsid w:val="00F231C8"/>
    <w:rsid w:val="00F25E84"/>
    <w:rsid w:val="00F27648"/>
    <w:rsid w:val="00F313A9"/>
    <w:rsid w:val="00F35FE6"/>
    <w:rsid w:val="00F40AB9"/>
    <w:rsid w:val="00F47058"/>
    <w:rsid w:val="00F504FE"/>
    <w:rsid w:val="00F51B2A"/>
    <w:rsid w:val="00F54C6F"/>
    <w:rsid w:val="00F56938"/>
    <w:rsid w:val="00F61583"/>
    <w:rsid w:val="00F660F6"/>
    <w:rsid w:val="00F812B5"/>
    <w:rsid w:val="00F8305B"/>
    <w:rsid w:val="00F879B1"/>
    <w:rsid w:val="00F93EBC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1E75F5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B63DBE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1E75F5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B63DBE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D4CB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</TotalTime>
  <Pages>2</Pages>
  <Words>2615</Words>
  <Characters>1491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2</cp:revision>
  <cp:lastPrinted>2020-06-15T07:41:00Z</cp:lastPrinted>
  <dcterms:created xsi:type="dcterms:W3CDTF">2026-05-11T08:36:00Z</dcterms:created>
  <dcterms:modified xsi:type="dcterms:W3CDTF">2026-05-11T08:36:00Z</dcterms:modified>
</cp:coreProperties>
</file>